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82DF4" w14:textId="77777777" w:rsidR="005D427E" w:rsidRPr="005D427E" w:rsidRDefault="005D427E" w:rsidP="005D427E">
      <w:pPr>
        <w:rPr>
          <w:rFonts w:ascii="-webkit-standard" w:eastAsia="Times New Roman" w:hAnsi="-webkit-standard" w:cs="Times New Roman"/>
          <w:color w:val="000000"/>
        </w:rPr>
      </w:pPr>
      <w:r w:rsidRPr="005D427E">
        <w:rPr>
          <w:rFonts w:ascii="-webkit-standard" w:eastAsia="Times New Roman" w:hAnsi="-webkit-standard" w:cs="Times New Roman"/>
          <w:color w:val="000000"/>
        </w:rPr>
        <w:t>A highly experienced Finance professional with 17 years' experience in the Pharmaceutical Industry. Extensive experience designing and delivering and delivering strategic change across multiple functions and cultures. Leadership roles across multiple finance functions in GSK from Corporate (Trading Partner) with global revenue and profit forecasting accountability to GMS supply chain and manufacturing accountability. Currently in R&amp;D. A natural leader with a flair for creating teams able to excel beyond their current level. A strong communicator with a particular passion for generating and executing strategic plans. I am looking to develop within a commercial finance role which is at the heart of shaping and delivering the wider group strategy.</w:t>
      </w:r>
    </w:p>
    <w:p w14:paraId="5297A13D" w14:textId="77777777" w:rsidR="005D427E" w:rsidRPr="005D427E" w:rsidRDefault="005D427E" w:rsidP="005D427E">
      <w:pPr>
        <w:rPr>
          <w:rFonts w:ascii="-webkit-standard" w:eastAsia="Times New Roman" w:hAnsi="-webkit-standard" w:cs="Times New Roman"/>
          <w:color w:val="000000"/>
        </w:rPr>
      </w:pPr>
      <w:r w:rsidRPr="005D427E">
        <w:rPr>
          <w:rFonts w:ascii="-webkit-standard" w:eastAsia="Times New Roman" w:hAnsi="-webkit-standard" w:cs="Times New Roman"/>
          <w:color w:val="000000"/>
        </w:rPr>
        <w:t>R&amp;D Head for Women Leadership and Inclusion and Diversity Sponsor for R&amp;D Pharma exchange network for Big Pharma peers</w:t>
      </w:r>
    </w:p>
    <w:p w14:paraId="1E117276" w14:textId="77777777" w:rsidR="00CB0978" w:rsidRDefault="00CB0978">
      <w:bookmarkStart w:id="0" w:name="_GoBack"/>
      <w:bookmarkEnd w:id="0"/>
    </w:p>
    <w:sectPr w:rsidR="00CB0978" w:rsidSect="00E4014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7E"/>
    <w:rsid w:val="005D427E"/>
    <w:rsid w:val="00692C56"/>
    <w:rsid w:val="00CB0978"/>
    <w:rsid w:val="00E4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551F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214019">
      <w:bodyDiv w:val="1"/>
      <w:marLeft w:val="0"/>
      <w:marRight w:val="0"/>
      <w:marTop w:val="0"/>
      <w:marBottom w:val="0"/>
      <w:divBdr>
        <w:top w:val="none" w:sz="0" w:space="0" w:color="auto"/>
        <w:left w:val="none" w:sz="0" w:space="0" w:color="auto"/>
        <w:bottom w:val="none" w:sz="0" w:space="0" w:color="auto"/>
        <w:right w:val="none" w:sz="0" w:space="0" w:color="auto"/>
      </w:divBdr>
      <w:divsChild>
        <w:div w:id="2134126661">
          <w:marLeft w:val="0"/>
          <w:marRight w:val="0"/>
          <w:marTop w:val="0"/>
          <w:marBottom w:val="0"/>
          <w:divBdr>
            <w:top w:val="none" w:sz="0" w:space="0" w:color="auto"/>
            <w:left w:val="none" w:sz="0" w:space="0" w:color="auto"/>
            <w:bottom w:val="none" w:sz="0" w:space="0" w:color="auto"/>
            <w:right w:val="none" w:sz="0" w:space="0" w:color="auto"/>
          </w:divBdr>
        </w:div>
        <w:div w:id="15798259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Macintosh Word</Application>
  <DocSecurity>0</DocSecurity>
  <Lines>6</Lines>
  <Paragraphs>1</Paragraphs>
  <ScaleCrop>false</ScaleCrop>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2017-09-20T19:54:00Z</dcterms:created>
  <dcterms:modified xsi:type="dcterms:W3CDTF">2017-09-20T19:55:00Z</dcterms:modified>
</cp:coreProperties>
</file>