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4B888" w14:textId="77777777" w:rsidR="009A34D7" w:rsidRDefault="009A34D7" w:rsidP="009A34D7">
      <w:pPr>
        <w:pStyle w:val="NormalWeb"/>
        <w:shd w:val="clear" w:color="auto" w:fill="FFFFFF"/>
        <w:rPr>
          <w:rFonts w:ascii="PT Sans" w:hAnsi="PT Sans"/>
          <w:color w:val="172C53"/>
        </w:rPr>
      </w:pPr>
      <w:r>
        <w:rPr>
          <w:rFonts w:ascii="PT Sans" w:hAnsi="PT Sans"/>
          <w:color w:val="172C53"/>
        </w:rPr>
        <w:t xml:space="preserve">Christian brings more than 20 years of operational and commercial experience across multiple sectors to his role at </w:t>
      </w:r>
      <w:proofErr w:type="spellStart"/>
      <w:r>
        <w:rPr>
          <w:rFonts w:ascii="PT Sans" w:hAnsi="PT Sans"/>
          <w:color w:val="172C53"/>
        </w:rPr>
        <w:t>Medidata</w:t>
      </w:r>
      <w:proofErr w:type="spellEnd"/>
      <w:r>
        <w:rPr>
          <w:rFonts w:ascii="PT Sans" w:hAnsi="PT Sans"/>
          <w:color w:val="172C53"/>
        </w:rPr>
        <w:t>. As managing director of EMEA (Europe, the Middle East and Africa), he plays an integral role in the development and execution of the Company’s overall growth strategy and success within the EMEA market.</w:t>
      </w:r>
    </w:p>
    <w:p w14:paraId="40882959" w14:textId="77777777" w:rsidR="009A34D7" w:rsidRDefault="009A34D7" w:rsidP="009A34D7">
      <w:pPr>
        <w:pStyle w:val="NormalWeb"/>
        <w:shd w:val="clear" w:color="auto" w:fill="FFFFFF"/>
        <w:rPr>
          <w:rFonts w:ascii="PT Sans" w:hAnsi="PT Sans"/>
          <w:color w:val="172C53"/>
        </w:rPr>
      </w:pPr>
      <w:r>
        <w:rPr>
          <w:rFonts w:ascii="PT Sans" w:hAnsi="PT Sans"/>
          <w:color w:val="172C53"/>
        </w:rPr>
        <w:t xml:space="preserve">Christian joins </w:t>
      </w:r>
      <w:proofErr w:type="spellStart"/>
      <w:r>
        <w:rPr>
          <w:rFonts w:ascii="PT Sans" w:hAnsi="PT Sans"/>
          <w:color w:val="172C53"/>
        </w:rPr>
        <w:t>Medidata</w:t>
      </w:r>
      <w:proofErr w:type="spellEnd"/>
      <w:r>
        <w:rPr>
          <w:rFonts w:ascii="PT Sans" w:hAnsi="PT Sans"/>
          <w:color w:val="172C53"/>
        </w:rPr>
        <w:t xml:space="preserve"> from Salesforce.com, where he was the regional vice president for Central Europe. During his tenure, he established and expanded EMEA operations for a number of high-profile companies, and was recognized as the “Worldwide Salesforce VP of the Year” in 2014. Prior to Salesforce, Christian spent seven years at Oracle Corporation, where he initially led the strategic accounts group for EMEA’s largest customers and later became the lead for business analytics in Germany. He has also held roles at IBM and Arthur Andersen Business Consulting.</w:t>
      </w:r>
    </w:p>
    <w:p w14:paraId="42A7238F" w14:textId="77777777" w:rsidR="009A34D7" w:rsidRDefault="009A34D7" w:rsidP="009A34D7">
      <w:pPr>
        <w:pStyle w:val="NormalWeb"/>
        <w:shd w:val="clear" w:color="auto" w:fill="FFFFFF"/>
        <w:rPr>
          <w:rFonts w:ascii="PT Sans" w:hAnsi="PT Sans"/>
          <w:color w:val="172C53"/>
        </w:rPr>
      </w:pPr>
      <w:r>
        <w:rPr>
          <w:rFonts w:ascii="PT Sans" w:hAnsi="PT Sans"/>
          <w:color w:val="172C53"/>
        </w:rPr>
        <w:t xml:space="preserve">Christian received his MBA from Germany’s </w:t>
      </w:r>
      <w:proofErr w:type="spellStart"/>
      <w:r>
        <w:rPr>
          <w:rFonts w:ascii="PT Sans" w:hAnsi="PT Sans"/>
          <w:color w:val="172C53"/>
        </w:rPr>
        <w:t>Westfälische</w:t>
      </w:r>
      <w:proofErr w:type="spellEnd"/>
      <w:r>
        <w:rPr>
          <w:rFonts w:ascii="PT Sans" w:hAnsi="PT Sans"/>
          <w:color w:val="172C53"/>
        </w:rPr>
        <w:t xml:space="preserve"> </w:t>
      </w:r>
      <w:proofErr w:type="spellStart"/>
      <w:r>
        <w:rPr>
          <w:rFonts w:ascii="PT Sans" w:hAnsi="PT Sans"/>
          <w:color w:val="172C53"/>
        </w:rPr>
        <w:t>Wilhelms-Universität</w:t>
      </w:r>
      <w:proofErr w:type="spellEnd"/>
      <w:r>
        <w:rPr>
          <w:rFonts w:ascii="PT Sans" w:hAnsi="PT Sans"/>
          <w:color w:val="172C53"/>
        </w:rPr>
        <w:t xml:space="preserve"> </w:t>
      </w:r>
      <w:proofErr w:type="spellStart"/>
      <w:r>
        <w:rPr>
          <w:rFonts w:ascii="PT Sans" w:hAnsi="PT Sans"/>
          <w:color w:val="172C53"/>
        </w:rPr>
        <w:t>Münster</w:t>
      </w:r>
      <w:proofErr w:type="spellEnd"/>
      <w:r>
        <w:rPr>
          <w:rFonts w:ascii="PT Sans" w:hAnsi="PT Sans"/>
          <w:color w:val="172C53"/>
        </w:rPr>
        <w:t xml:space="preserve"> and completed continuing education programs at London Business School, INSEAD and Henley Management College.</w:t>
      </w:r>
    </w:p>
    <w:p w14:paraId="210BF1D4" w14:textId="77777777" w:rsidR="00CB0978" w:rsidRDefault="00CB0978">
      <w:bookmarkStart w:id="0" w:name="_GoBack"/>
      <w:bookmarkEnd w:id="0"/>
    </w:p>
    <w:sectPr w:rsidR="00CB0978" w:rsidSect="00E40142">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PT Sans">
    <w:panose1 w:val="020B0503020203020204"/>
    <w:charset w:val="CC"/>
    <w:family w:val="swiss"/>
    <w:pitch w:val="variable"/>
    <w:sig w:usb0="A00002EF" w:usb1="5000204B" w:usb2="00000000" w:usb3="00000000" w:csb0="000000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4D7"/>
    <w:rsid w:val="00692C56"/>
    <w:rsid w:val="009A34D7"/>
    <w:rsid w:val="00CB0978"/>
    <w:rsid w:val="00E401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EF2F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A34D7"/>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960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929</Characters>
  <Application>Microsoft Macintosh Word</Application>
  <DocSecurity>0</DocSecurity>
  <Lines>7</Lines>
  <Paragraphs>2</Paragraphs>
  <ScaleCrop>false</ScaleCrop>
  <LinksUpToDate>false</LinksUpToDate>
  <CharactersWithSpaces>1089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2017-09-19T07:22:00Z</dcterms:created>
  <dcterms:modified xsi:type="dcterms:W3CDTF">2017-09-19T07:23:00Z</dcterms:modified>
</cp:coreProperties>
</file>